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>
          <w:top w:val="single" w:color="000000" w:sz="10"/>
          <w:left w:val="single" w:color="000000" w:sz="10"/>
          <w:bottom w:val="single" w:color="000000" w:sz="10"/>
          <w:right w:val="single" w:color="000000" w:sz="10"/>
        </w:pBdr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This paragraph text has a border, with a black color and a solid style.</w:t>
      </w:r>
    </w:p>
    <w:p>
      <w:pPr>
        <w:widowControl w:val="on"/>
        <w:pBdr/>
        <w:spacing w:before="225" w:after="225" w:line="240" w:lineRule="auto"/>
        <w:ind w:left="0" w:right="0"/>
        <w:jc w:val="left"/>
        <w:textDirection w:val="lrTb"/>
      </w:pPr>
      <w:r>
        <w:rPr>
          <w:rFonts w:ascii="Arial" w:hAnsi="Arial" w:eastAsia="Arial" w:cs="Arial"/>
          <w:b/>
          <w:bCs/>
          <w:color w:val="000000"/>
          <w:sz w:val="23"/>
          <w:szCs w:val="23"/>
        </w:rPr>
        <w:t xml:space="preserve">This paragraph text has an Arial font, a font size of 15px and a font weight of 800.</w:t>
      </w:r>
    </w:p>
    <w:p>
      <w:pPr>
        <w:widowControl w:val="on"/>
        <w:pBdr/>
        <w:bidi w:val="1"/>
        <w:spacing w:before="240" w:after="240" w:line="240" w:lineRule="auto"/>
        <w:ind w:left="0" w:right="0"/>
        <w:jc w:val="left"/>
        <w:textDirection w:val="tbRl"/>
      </w:pPr>
      <w:r>
        <w:rPr>
          <w:color w:val="000000"/>
          <w:sz w:val="24"/>
          <w:szCs w:val="24"/>
          <w:rtl w:val="1"/>
        </w:rPr>
        <w:t xml:space="preserve">This paragraph text floats to the right and has a direction from right to left.</w:t>
      </w:r>
    </w:p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b/>
          <w:bCs/>
          <w:color w:val="000000"/>
          <w:sz w:val="24"/>
          <w:szCs w:val="24"/>
        </w:rPr>
        <w:t xml:space="preserve">Bold text from p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b w:val="0"/>
          <w:bCs w:val="0"/>
          <w:color w:val="000000"/>
          <w:sz w:val="24"/>
          <w:szCs w:val="24"/>
        </w:rPr>
        <w:t xml:space="preserve">Span normal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95">
    <w:multiLevelType w:val="hybridMultilevel"/>
    <w:lvl w:ilvl="0" w:tplc="61147807">
      <w:start w:val="1"/>
      <w:numFmt w:val="decimal"/>
      <w:lvlText w:val="%1."/>
      <w:lvlJc w:val="left"/>
      <w:pPr>
        <w:ind w:left="720" w:hanging="360"/>
      </w:pPr>
    </w:lvl>
    <w:lvl w:ilvl="1" w:tplc="61147807" w:tentative="1">
      <w:start w:val="1"/>
      <w:numFmt w:val="lowerLetter"/>
      <w:lvlText w:val="%2."/>
      <w:lvlJc w:val="left"/>
      <w:pPr>
        <w:ind w:left="1440" w:hanging="360"/>
      </w:pPr>
    </w:lvl>
    <w:lvl w:ilvl="2" w:tplc="61147807" w:tentative="1">
      <w:start w:val="1"/>
      <w:numFmt w:val="lowerRoman"/>
      <w:lvlText w:val="%3."/>
      <w:lvlJc w:val="right"/>
      <w:pPr>
        <w:ind w:left="2160" w:hanging="180"/>
      </w:pPr>
    </w:lvl>
    <w:lvl w:ilvl="3" w:tplc="61147807" w:tentative="1">
      <w:start w:val="1"/>
      <w:numFmt w:val="decimal"/>
      <w:lvlText w:val="%4."/>
      <w:lvlJc w:val="left"/>
      <w:pPr>
        <w:ind w:left="2880" w:hanging="360"/>
      </w:pPr>
    </w:lvl>
    <w:lvl w:ilvl="4" w:tplc="61147807" w:tentative="1">
      <w:start w:val="1"/>
      <w:numFmt w:val="lowerLetter"/>
      <w:lvlText w:val="%5."/>
      <w:lvlJc w:val="left"/>
      <w:pPr>
        <w:ind w:left="3600" w:hanging="360"/>
      </w:pPr>
    </w:lvl>
    <w:lvl w:ilvl="5" w:tplc="61147807" w:tentative="1">
      <w:start w:val="1"/>
      <w:numFmt w:val="lowerRoman"/>
      <w:lvlText w:val="%6."/>
      <w:lvlJc w:val="right"/>
      <w:pPr>
        <w:ind w:left="4320" w:hanging="180"/>
      </w:pPr>
    </w:lvl>
    <w:lvl w:ilvl="6" w:tplc="61147807" w:tentative="1">
      <w:start w:val="1"/>
      <w:numFmt w:val="decimal"/>
      <w:lvlText w:val="%7."/>
      <w:lvlJc w:val="left"/>
      <w:pPr>
        <w:ind w:left="5040" w:hanging="360"/>
      </w:pPr>
    </w:lvl>
    <w:lvl w:ilvl="7" w:tplc="61147807" w:tentative="1">
      <w:start w:val="1"/>
      <w:numFmt w:val="lowerLetter"/>
      <w:lvlText w:val="%8."/>
      <w:lvlJc w:val="left"/>
      <w:pPr>
        <w:ind w:left="5760" w:hanging="360"/>
      </w:pPr>
    </w:lvl>
    <w:lvl w:ilvl="8" w:tplc="611478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94">
    <w:multiLevelType w:val="hybridMultilevel"/>
    <w:lvl w:ilvl="0" w:tplc="80242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194">
    <w:abstractNumId w:val="15194"/>
  </w:num>
  <w:num w:numId="15195">
    <w:abstractNumId w:val="1519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1274378" Type="http://schemas.microsoft.com/office/2011/relationships/commentsExtended" Target="commentsExtended.xml"/><Relationship Id="rId452073772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