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Here comes the</w:t>
      </w:r>
      <w:r>
        <w:rPr/>
        <w:t xml:space="preserve"> endnote </w:t>
      </w:r>
      <w:r>
        <w:rPr>
          <w:rStyle w:val="endnoteReferencePHPDOCX"/>
        </w:rPr>
        <w:endnoteReference w:id="23154"/>
      </w:r>
      <w:r>
        <w:rPr>
          <w:color w:val="000000"/>
          <w:sz w:val="24"/>
          <w:szCs w:val="24"/>
        </w:rPr>
        <w:t xml:space="preserve">and some other text.</w:t>
      </w:r>
    </w:p>
    <w:tbl>
      <w:tblPr>
        <w:tblStyle w:val="TableGridPHPDOCX"/>
        <w:tblCellMar>
          <w:left w:type="dxa" w:w="0"/>
          <w:right w:type="dxa" w:w="0"/>
        </w:tblCellMar>
        <w:tblW w:w="9000" w:type="dxa"/>
        <w:tblCellSpacing w:w="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content</w:t>
            </w:r>
          </w:p>
        </w:tc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  <w:textDirection w:val="lrTb"/>
            </w:pPr>
            <w:r>
              <w:rPr>
                <w:color w:val="000000"/>
                <w:sz w:val="24"/>
                <w:szCs w:val="24"/>
              </w:rPr>
              <w:t xml:space="preserve">Cell endnote</w:t>
            </w:r>
            <w:r>
              <w:rPr/>
              <w:t xml:space="preserve"> endnote </w:t>
            </w:r>
            <w:r>
              <w:rPr>
                <w:rStyle w:val="endnoteReferencePHPDOCX"/>
              </w:rPr>
              <w:endnoteReference w:id="26686"/>
            </w:r>
            <w:r>
              <w:rPr>
                <w:color w:val="000000"/>
                <w:sz w:val="24"/>
                <w:szCs w:val="24"/>
              </w:rPr>
              <w:t xml:space="preserve">content.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w:id="23154"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rStyle w:val="endnoteReferencePHPDOCX"/>
        </w:rPr>
        <w:endnoteRef/>
      </w:r>
      <w:r>
        <w:rPr>
          <w:i/>
          <w:iCs/>
          <w:color w:val="000000"/>
          <w:sz w:val="24"/>
          <w:szCs w:val="24"/>
        </w:rPr>
        <w:t xml:space="preserve">Text </w:t>
      </w:r>
      <w:r>
        <w:rPr>
          <w:b/>
          <w:bCs/>
          <w:i/>
          <w:iCs/>
          <w:color w:val="000000"/>
          <w:sz w:val="24"/>
          <w:szCs w:val="24"/>
        </w:rPr>
        <w:t xml:space="preserve">endnote</w:t>
      </w:r>
    </w:p>
  </w:endnote>
  <w:endnote w:id="26686"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rStyle w:val="endnoteReferencePHPDOCX"/>
        </w:rPr>
        <w:endnoteRef/>
      </w:r>
      <w:r>
        <w:rPr>
          <w:i/>
          <w:iCs/>
          <w:color w:val="000000"/>
          <w:sz w:val="24"/>
          <w:szCs w:val="24"/>
        </w:rPr>
        <w:t xml:space="preserve">Text endnote cell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36">
    <w:multiLevelType w:val="hybridMultilevel"/>
    <w:lvl w:ilvl="0" w:tplc="12985977">
      <w:start w:val="1"/>
      <w:numFmt w:val="decimal"/>
      <w:lvlText w:val="%1."/>
      <w:lvlJc w:val="left"/>
      <w:pPr>
        <w:ind w:left="720" w:hanging="360"/>
      </w:pPr>
    </w:lvl>
    <w:lvl w:ilvl="1" w:tplc="12985977" w:tentative="1">
      <w:start w:val="1"/>
      <w:numFmt w:val="lowerLetter"/>
      <w:lvlText w:val="%2."/>
      <w:lvlJc w:val="left"/>
      <w:pPr>
        <w:ind w:left="1440" w:hanging="360"/>
      </w:pPr>
    </w:lvl>
    <w:lvl w:ilvl="2" w:tplc="12985977" w:tentative="1">
      <w:start w:val="1"/>
      <w:numFmt w:val="lowerRoman"/>
      <w:lvlText w:val="%3."/>
      <w:lvlJc w:val="right"/>
      <w:pPr>
        <w:ind w:left="2160" w:hanging="180"/>
      </w:pPr>
    </w:lvl>
    <w:lvl w:ilvl="3" w:tplc="12985977" w:tentative="1">
      <w:start w:val="1"/>
      <w:numFmt w:val="decimal"/>
      <w:lvlText w:val="%4."/>
      <w:lvlJc w:val="left"/>
      <w:pPr>
        <w:ind w:left="2880" w:hanging="360"/>
      </w:pPr>
    </w:lvl>
    <w:lvl w:ilvl="4" w:tplc="12985977" w:tentative="1">
      <w:start w:val="1"/>
      <w:numFmt w:val="lowerLetter"/>
      <w:lvlText w:val="%5."/>
      <w:lvlJc w:val="left"/>
      <w:pPr>
        <w:ind w:left="3600" w:hanging="360"/>
      </w:pPr>
    </w:lvl>
    <w:lvl w:ilvl="5" w:tplc="12985977" w:tentative="1">
      <w:start w:val="1"/>
      <w:numFmt w:val="lowerRoman"/>
      <w:lvlText w:val="%6."/>
      <w:lvlJc w:val="right"/>
      <w:pPr>
        <w:ind w:left="4320" w:hanging="180"/>
      </w:pPr>
    </w:lvl>
    <w:lvl w:ilvl="6" w:tplc="12985977" w:tentative="1">
      <w:start w:val="1"/>
      <w:numFmt w:val="decimal"/>
      <w:lvlText w:val="%7."/>
      <w:lvlJc w:val="left"/>
      <w:pPr>
        <w:ind w:left="5040" w:hanging="360"/>
      </w:pPr>
    </w:lvl>
    <w:lvl w:ilvl="7" w:tplc="12985977" w:tentative="1">
      <w:start w:val="1"/>
      <w:numFmt w:val="lowerLetter"/>
      <w:lvlText w:val="%8."/>
      <w:lvlJc w:val="left"/>
      <w:pPr>
        <w:ind w:left="5760" w:hanging="360"/>
      </w:pPr>
    </w:lvl>
    <w:lvl w:ilvl="8" w:tplc="12985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35">
    <w:multiLevelType w:val="hybridMultilevel"/>
    <w:lvl w:ilvl="0" w:tplc="13943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35">
    <w:abstractNumId w:val="24735"/>
  </w:num>
  <w:num w:numId="24736">
    <w:abstractNumId w:val="247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194872" Type="http://schemas.microsoft.com/office/2011/relationships/commentsExtended" Target="commentsExtended.xml"/><Relationship Id="rId86743232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